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0"/>
        <w:gridCol w:w="3343"/>
        <w:gridCol w:w="1887"/>
        <w:gridCol w:w="3280"/>
      </w:tblGrid>
      <w:tr w:rsidR="0094733B" w:rsidRPr="0094733B" w:rsidTr="0094733B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編號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10642385</w:t>
            </w:r>
          </w:p>
        </w:tc>
      </w:tr>
      <w:tr w:rsidR="0094733B" w:rsidRPr="0094733B" w:rsidTr="0094733B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本縣辦理</w:t>
            </w:r>
            <w:bookmarkStart w:id="0" w:name="_GoBack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【自閉症教學實務分享】研習</w:t>
            </w:r>
            <w:bookmarkEnd w:id="0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，檢附實施計畫乙份（如附件），請鼓勵校內教師參加，請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查照。</w:t>
            </w:r>
          </w:p>
        </w:tc>
      </w:tr>
      <w:tr w:rsidR="0094733B" w:rsidRPr="0094733B" w:rsidTr="0094733B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公告類別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行政公告</w:t>
            </w:r>
          </w:p>
        </w:tc>
      </w:tr>
      <w:tr w:rsidR="0094733B" w:rsidRPr="0094733B" w:rsidTr="0094733B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發佈單位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特教科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發佈人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許培英</w:t>
            </w:r>
          </w:p>
        </w:tc>
      </w:tr>
      <w:tr w:rsidR="0094733B" w:rsidRPr="0094733B" w:rsidTr="0094733B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發佈時間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2017/02/03</w:t>
            </w:r>
          </w:p>
        </w:tc>
      </w:tr>
      <w:tr w:rsidR="0094733B" w:rsidRPr="0094733B" w:rsidTr="0094733B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公告內容</w:t>
            </w:r>
          </w:p>
        </w:tc>
      </w:tr>
      <w:tr w:rsidR="0094733B" w:rsidRPr="0094733B" w:rsidTr="0094733B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一、時間：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22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日（星期三），預計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65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名。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二、地點：彰化縣特殊教育資源中心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樓（彰化縣彰化市泰和路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段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145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巷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號）。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三、對象：對本研習課程有興趣的教師，額滿為止。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四、報名路徑：教育部特殊教育通報網</w:t>
            </w:r>
            <w:proofErr w:type="gramStart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─</w:t>
            </w:r>
            <w:proofErr w:type="gramEnd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教師研習</w:t>
            </w:r>
            <w:proofErr w:type="gramStart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─</w:t>
            </w:r>
            <w:proofErr w:type="gramEnd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查詢「彰化縣教育局處研習」</w:t>
            </w:r>
            <w:proofErr w:type="gramStart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─</w:t>
            </w:r>
            <w:proofErr w:type="gramEnd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報名。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五、參加研習人員請准予公（差）假登記，全程參加者核發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小時研習時數。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六、備註：學校服務人員每學年特教相關研習知能研習時數：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）每位校長每學年至少應有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）每位普通班教師每學年至少應有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）每位特殊教育教師每學年至少應有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</w:t>
            </w:r>
            <w:proofErr w:type="gramStart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位心評</w:t>
            </w:r>
            <w:proofErr w:type="gramEnd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人員學年至少應有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</w:t>
            </w:r>
            <w:proofErr w:type="gramStart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之心評相關</w:t>
            </w:r>
            <w:proofErr w:type="gramEnd"/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研習時數。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5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）每位特教專業人員近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年內參加特教相關研習至少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）每位教師助理員每學年至少應有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9</w:t>
            </w: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</w:p>
        </w:tc>
      </w:tr>
      <w:tr w:rsidR="0094733B" w:rsidRPr="0094733B" w:rsidTr="0094733B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相關檔案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hyperlink r:id="rId5" w:history="1">
              <w:r w:rsidRPr="0094733B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undefine1702031033.doc</w:t>
              </w:r>
            </w:hyperlink>
          </w:p>
        </w:tc>
      </w:tr>
      <w:tr w:rsidR="0094733B" w:rsidRPr="0094733B" w:rsidTr="0094733B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4733B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網站連結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4733B" w:rsidRPr="0094733B" w:rsidRDefault="0094733B" w:rsidP="0094733B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94733B" w:rsidRPr="0094733B" w:rsidRDefault="0094733B" w:rsidP="0094733B">
      <w:pPr>
        <w:widowControl/>
        <w:jc w:val="righ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4733B">
        <w:rPr>
          <w:rFonts w:ascii="新細明體" w:eastAsia="新細明體" w:hAnsi="新細明體" w:cs="Times New Roman"/>
          <w:color w:val="000000"/>
          <w:kern w:val="0"/>
          <w:sz w:val="20"/>
          <w:szCs w:val="20"/>
        </w:rPr>
        <w:t>特教科　許培英　發佈時間：2017-02-03 12:39:06</w:t>
      </w:r>
    </w:p>
    <w:sectPr w:rsidR="0094733B" w:rsidRPr="00947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B"/>
    <w:rsid w:val="002372E9"/>
    <w:rsid w:val="009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e.chc.edu.tw/sub/administration/upfile/undefine170203103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2017-02-07T23:56:00Z</dcterms:created>
  <dcterms:modified xsi:type="dcterms:W3CDTF">2017-02-08T00:00:00Z</dcterms:modified>
</cp:coreProperties>
</file>